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hAnsi="GHEA Grapalat"/>
          <w:lang w:val="hy-AM"/>
        </w:rPr>
        <w:t xml:space="preserve">ТЕХНИЧЕСКИЕ ХАРАКТЕРИСТИКИ</w:t>
      </w:r>
    </w:p>
    <w:p w14:paraId="532CAF96" w14:textId="79851844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«Арташат, община Арташат»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 Закупка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«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Продуктов питания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»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для нужд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городского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муниципального образования «Ясли-детский сад № 4»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в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2025 году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658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1116"/>
      </w:tblGrid>
      <w:tr w:rsidR="0080553F" w:rsidRPr="0080553F" w14:paraId="61E08E76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12B95CE6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hy-AM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Говядина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мясо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мягкий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860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Мясо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говяжья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вырезка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или лопатка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, локально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разделенные пропорционально, без костей, охлажденное, жирность до 20%, с хорошо развитой мускулатурой, хранящееся при температуре от 0 °C до 4 °C не более 6 часов, I жирности, охлажденное (бычок, телятина), поверхность мяса не должна быть влажной, соотношение костей и мяса 0% и 100% соответственно, упакованное в соответствующую ткань (мешок или марлю), коробки или полиэтиленовую упаковку. ГОСТ 779-55 или эквивалент. Остаточный срок годности с даты поставки не менее 70%. Температура глубокого слоя мышц на момент поставки не должна быть выше 8 градусов АСТ 342-2011 или эквивалент. Безопасность, маркировка и упаковка являются общими обязательными условиями для продукта в соответствии с Положением «О безопасности мяса и мясной продукции» (ТС 034/2013), принятым Решением Совета Евразийской экономической комиссии от 9 октября 2013 г. № 68. Безопасность, упаковка и маркировка в соответствии с Решением Комиссии Таможенного союза от 9 декабря 2011 г. № 880 «О безопасности пищевой продукции» (ТС 021/2011), Решением Комиссии Таможенного союза от 9 декабря 2011 г. № 881 «О пищевых продуктах, обращающихся на рынке» (ТС 022/2011),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(ТС 029/2012), Решением Таможенного союза Комиссия № 769 от 16 августа 2011 г. Регламент «О безопасности упаковки» (СМ ТС 005/2011), принятый постановлением Правительства РА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Закон Республики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Армения «О безопасности пищевых продуктов»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. После доставки возможно замораживание в соответствии с техническими регламентами; Доставка осуществляется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не реже одного раза в неделю, не ранее 8:30 и не позднее 16:30. В случае несоответствия продукции техническим характеристикам или условиям поставки при доставке, срок устранения несоответствия устанавливается в 1 день. Конкретная дата доставки определяется Покупателем путем предварительного (не ранее чем за 3 рабочих дня) заказа, по электронной почте или телефону. Обратите внимание, что мясная продукция, поставляемая поставщиком(ами) в детские сады, должна быть забита только на бойнях, а ценовые предложения могут представлять только организации, имеющие договор с бойней, зарегистрированной в Инспекционном органе по безопасности пищевых продуктов при Правительстве Республики Армения. Обратите внимание, что поставка должна осуществляться транспортными средствами, предназначенными для перевозки данной продукции,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образца формы санитарных паспортов» от 2017 года, должны иметь санитарные паспорта. Поставка осуществляется за счет поставщика по адресам, указанным в соответствующих детских садах.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поставленную продукцию.</w:t>
            </w:r>
          </w:p>
          <w:p w14:paraId="7A64E9BD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Настоящим уведомляем, что в случае обнаружения пищевого продукта сомнительного качества или внешнего вида он будет направлен на экспертизу с целью подтверждения соответствия качества продукта требованиям, представленным в описании.</w:t>
            </w:r>
          </w:p>
          <w:p w14:paraId="6E3E2A10" w14:textId="0C67E0B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hy-AM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Также сообщается, что при доставке продуктов питания необходимо личное присутствие соответствующего лица с документом, удостоверяющим личность, и доверенностью, выданной организацией-поставщиком. Наличие документа убойного цеха на поставку каждой партии товара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обязательно.</w:t>
            </w:r>
          </w:p>
        </w:tc>
      </w:tr>
      <w:tr w:rsidR="0080553F" w:rsidRPr="0080553F" w14:paraId="62C11581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41EB" w14:textId="77777777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Охлажденная тушка </w:t>
            </w:r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курицы ,</w:t>
            </w:r>
            <w:proofErr xmlns:w="http://schemas.openxmlformats.org/wordprocessingml/2006/main" w:type="spellEnd"/>
          </w:p>
          <w:p w14:paraId="01369549" w14:textId="5670C00B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hy-AM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/Куриное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мясо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51E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Мясо кур 1-го сорта, целое, бройлерного типа, без внутренностей, чистое, обескровленное, без посторонних запахов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, массой не менее 1,5 кг до 3 кг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: ГОСТ 31962-2013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или эквивалент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. Остаточный срок годности: на момент поставки не менее 90% от указанного срока. Безопасность, маркировка и упаковка: общие обязательные условия для продукта, в соответствии с Положением «О безопасности мяса и мясной продукции» (ТС 034/2013), принятым Решением Совета Евразийской экономической комиссии от 9 октября 2013 г. № 68. Безопасность, упаковка и маркировка в соответствии с Решением Комиссии Таможенного союза от 9 декабря 2011 г. № 880 «О безопасности пищевой продукции» (ТС 021/2011), Решением Комиссии Таможенного союза от 9 декабря 2011 г. № 881 «О пищевых продуктах, обращающихся на рынке» (ТС 022/2011),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(ТС 029/2012), Решением Таможенной Постановление Комиссии Союза № 769 от 16 августа 2011 г. «О безопасности упаковки» (ТС 005/2011), принятое решением Министерства сельского хозяйства, продовольствия и села РА, и Закон РА «О безопасности пищевых продуктов» могут быть заморожены с момента получения. Доставка осуществляется не реже одного раза в неделю, не позднее 8:30 утра и не позднее 16:30 вечера. В случае обнаружения несоответствия техническим характеристикам или условиям поставки при доставке продукции срок устранения несоответствия составляет 1 день. Конкретная дата поставки определяется Покупателем путем предварительного (не позднее 3 рабочих дней) заказа, по электронной почте или телефону. Обратите внимание, что поставка должна осуществляться транспортными средствами, предназначенными для перевозки указанных пищевых продуктов, которые, в соответствии с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типовой формы санитарных паспортов» от 2017 года, должны иметь санитарные паспорта. Поставка осуществляется за счет Поставщика, по указанным адресам соответствующих детских садов.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детские сады в течение года, и финансирование будет осуществляться за фактически поставленный товар.</w:t>
            </w:r>
          </w:p>
          <w:p w14:paraId="621BE22F" w14:textId="2C35CCCE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44363F09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CFF9" w14:textId="77777777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замороженная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,</w:t>
            </w:r>
          </w:p>
          <w:p w14:paraId="38C85F97" w14:textId="58653D13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 w:cs="Times New Roman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Куриная грудка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C8F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Грудка куриная охлажденная, ГОСТ-31962-2013. Мясо чистое, обескровленное, без посторонних запахов, нежное, без костей, герметично упакованное в пищевую тару, порционно, от 900 г до 1,1 кг, без учета воды. Остаточный срок годности на момент поставки не менее 90%. Безопасность, маркировка и упаковка являются общими обязательными условиями для продукта в соответствии с Положением «О безопасности мяса и мясной продукции» (ТС 034/2013), принятым Решением Совета Евразийской экономической комиссии от 9 октября 2013 г. № 68. Безопасность, упаковка и маркировка в соответствии с Решением Комиссии Таможенного союза от 9 декабря 2011 г. № 880 «О безопасности пищевой продукции» (ТС 021/2011), Решением Комиссии Таможенного союза от 9 декабря 2011 г. № 881 «О пищевых продуктах, обращающихся на рынке» (ТС 022/2011), Решением Совета Евразийской экономической комиссии от 20 июля 2012 г. № 58 «Требования к безопасности пищевых добавок, ароматизаторов и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технологических вспомогательных средств» (ТС 029/2012), Решением Таможенной Постановление Комиссии Союза № 769 от 16 августа 2011 г. «О безопасности упаковки» (ТС 005/2011), принятое решением Министерства сельского хозяйства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, продовольствия и села РА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, и Закон РА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могут быть заморожены после получения. Доставка осуществляется не реже одного раза в неделю, не позднее 8:30 утра до не позднее 16:30 вечера. В случае несоответствия продукции техническим характеристикам или условиям поставки при доставке срок устранения несоответствия устанавливается в 1 день. Конкретная дата поставки определяется Покупателем путем предварительного (не позднее 3 рабочих дней) заказа, по электронной почте или телефону. Обратите внимание, что поставка должна осуществляться транспортными средствами, предназначенными для перевозки указанных пищевых продуктов,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типовой формы санитарных паспортов» от 2017 года, должны иметь санитарные паспорта. Поставка осуществляется за счет Поставщика, по указанным адресам соответствующих детских садов.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детские сады в течение года, и финансирование будет осуществляться за фактически поставленный товар.</w:t>
            </w:r>
          </w:p>
          <w:p w14:paraId="20825CFE" w14:textId="2C80B6E5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hy-AM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427F21B5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3DA08256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Чечевица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41D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Чечевица 1-го сорта, 1-го класса, ГОСТ 13213-77 или эквивалент. Упаковка: не более 5 кг. Однородная, темно-зеленая, калибр: средний, чистая, сухая, влажность: не более 15,5%. Упаковка: полиэтиленовая пленка, предназначенная для пищевых продуктов, с соответствующей маркировкой. Остаточный срок годности не менее 70%, срок годности не менее 18 месяцев со дня изготовления. Маркировка: разборчивая. Общие обязательные условия к продукту: безопасность, упаковка и маркировка, в соответствии с Решением Комиссии Таможенного союза от 9 декабря 2011 г. № 880 «О безопасности пищевой продукции» (ТС 021/2011), принятым Решением Комиссии Таможенного союза от 9 декабря 2011 г. № 881 «О пищевых продуктах с денежным обращением» (ТС 022/2011), принятым Решением Комиссии Таможенного союза от 16 августа 2011 г. № 769 «О безопасности упаковки» (ТС 005/2011), утвержденным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(ТС 029/2012), техническим регламентом «О безопасности зерна» (ТС 029/2012), 015/2011), принятый Решением Комиссии Таможенного союза № 874 от 9 декабря 2011 года,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Закон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Республики Армения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. Маркировка должна быть разборчивой. Поставка осуществляется не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реже двух раз в месяц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, не ранее 8:30 и не позднее 16:30. В случае несоответствия продукции техническим условиям или условиям поставки в процессе поставки устанавливается срок в 1 день для устранения несоответствия. Конкретная дата поставки определяется Покупателем путем предварительного (не позднее 3 рабочих дней) заказа,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санитарного паспорта на транспортные средства, перевозящие пищевые продукты, и примерной формы санитарного паспорта» от 2017 года.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детские сады в течение года, и финансирование будет осуществляться за фактически поставленную продукцию.</w:t>
            </w:r>
          </w:p>
          <w:p w14:paraId="22DAE490" w14:textId="512642E4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542A2B2C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2CCFB2AE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Гречневая крупа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 w:cs="Times New Roman"/>
              </w:rPr>
              <w:t xml:space="preserve"> 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B723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Крупа гречневая сорт I (крупная), ГОСТ Р 55290-2012 или аналог, очищенная, максимальная расфасовка 5 кг, в пищевой полиэтиленовой пленке, с соответствующей маркировкой, влажность не более 13,0%, доброкачественность зерна не менее 97,5%. Маркировка читаемая. Остаточный срок годности не менее 70%. Срок годности не менее 24 месяцев со дня изготовления. Общие обязательные условия к продукту: безопасность, упаковка и маркировка, в соответствии с Решением Комиссии Таможенного союза от 9 декабря 2011 г. № 880 «О безопасности пищевой продукции» (ТС 021/2011), принятым Решением Комиссии Таможенного союза от 9 декабря 2011 г. № 881 «О пищевых продуктах с денежным обращением» (ТС 022/2011), принятым Решением Комиссии Таможенного союза от 16 августа 2011 г. № 769 «О безопасности упаковки» (ТС 005/2011), утвержденным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(ТС 029/2012),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техническим регламентом «О безопасности зерна» (ТС 029/2012),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015/2011),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принятый решением Комиссии Таможенного союза № 874 от 9 декабря 2011 года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Закон Республики Армения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. Маркировка должна быть разборчивой. Поставка осуществляется не реже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hy-AM"/>
              </w:rPr>
              <w:t xml:space="preserve">двух раз </w:t>
            </w: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в месяц, не ранее 8:30 и не позднее 16:30. В случае обнаружения несоответствия техническим характеристикам или условиям поставки при поставке продукции, срок устранения несоответствия устанавливается в течение 1 дня. Конкретная дата поставки определяется Покупателем путем предварительного (не ранее 3 рабочих дней) заказа,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поставленную продукцию.</w:t>
            </w:r>
          </w:p>
          <w:p w14:paraId="4A4BAC9F" w14:textId="32AC7835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Times New Roman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1A0C9BF0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2AD14347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Овсянка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хлопья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D5F3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Способ приготовления, упаковка: заводская, /350-1000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г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, фасованная на заводе/. Влажность овсяных хлопьев должна быть не более 12%, зольность не более 2,1%, кислотность не более 5,0%, хлопья должны быть получены из тонколистовой шлифованной овсяной крупы высшего сорта, указанные характеристики должны преобладать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не менее чем в 100% поставляемого продукта, зараженность вредителями не допускается. Маркировка: разборчивая. ГОСТ 21149-93 или эквивалент. Остаточный срок годности не менее 60%, маркировка. Общие обязательные условия к продукту: безопасность, упаковка и маркировка, в соответствии с Решением Комиссии Таможенного союза от 9 декабря 2011 г. № 880 «О безопасности пищевой продукции» (ТС 021/2011), принятым Решением Комиссии Таможенного союза от 9 декабря 2011 г. № 881 «О пищевых продуктах с денежным обращением» (ТС 022/2011), принятым Решением Комиссии Таможенного союза от 16 августа 2011 г. № 769 «О безопасности упаковки» (ТС 005/2011), утвержденным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(ТС 029/2012), техническим регламентом «О безопасности зерна» (ТС 029/2012), 015/2011), принятый решением Комиссии Таможенного союза № 874 от 9 декабря 2011 года,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Республики Армения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Маркировка: разборчивая. Поставка осуществляется не реже двух раз в месяц, не ранее 8:30 и не позднее 16:30. В случае обнаружения несоответствия техническим условиям или условиям поставки в процессе поставки продукции, для устранения несоответствия устанавливается срок в 1 день. Конкретная дата поставки определяется Покупателем путем предварительного (не позднее 3 рабочих дней) заказа,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санитарного паспорта на транспортные средства, перевозящие пищевые продукты, и примерной формы санитарного паспорта» от 2017 года.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детские сады в течение года, и финансирование будет осуществляться за фактически поставленную продукцию.</w:t>
            </w:r>
          </w:p>
          <w:p w14:paraId="6C8DE164" w14:textId="2233729E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6F1189BC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43478D1F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Макароны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77C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Макароны дрожжевые ГОСТ 31743-2012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или эквивалент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, расфасовка в герметичную полиэтиленовую упаковку по 3 кг или 5 кг. Изготовлены из дрожжевого теста, влажность макарон не более 11%, зольность не более 2,1, кислотность не более 4%, зараженность вредителями не допускается, упаковка в пищевую полиэтиленовую пленку с соответствующей маркировкой, из муки твердых сортов пшеницы высшего качества. Производство только на вакуумных аппаратах (25%: трубчатая, 25%: вермишель, 25%: спиральная, 25%: разъемная). Остаточный срок годности на момент поставки не более 90%. Срок годности не менее 12 месяцев со дня изготовления. Общие обязательные условия к продукту: безопасность, упаковка и маркировка, в соответствии с Решением Комиссии Таможенного союза от 9 декабря 2011 г. № 880 «О безопасности пищевой продукции» (ТС 021/2011), Решением Комиссии Таможенного союза от 9 декабря 2011 г. № 881 «О пищевых продуктах с денежным обращением» (ТС 022/2011), Решением Комиссии Таможенного союза от 16 августа 2011 г. № 769 «О безопасности упаковки» (ТС 005/2011), Решением Совета Евразийской экономической комиссии № 2012 «Требования к безопасности пищевых добавок, ароматизаторов и технологических вспомогательных средств» (ТС 029/2012), утвержденным решением от 20 июля 2012 г. № 58,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техническим регламентом «О безопасности зерна» (ТС 029/2012), 015/2011), принятый решением Комиссии Таможенного союза № 874 от 9 декабря 2011 года, Закон Республики Армения «О безопасности пищевых продуктов». Маркировка должна быть разборчивой. Поставка осуществляется не реже одного раза в неделю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не ранее 8:30 и не позднее 16:30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В случае обнаружения несоответствия техническим характеристикам или условиям поставки при доставке продукции, срок устранения несоответствия устанавливается в 1 день. Конкретная дата поставки определяется Покупателем путем предварительного (не ранее 3 рабочих дней) заказа,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поставленную продукцию.</w:t>
            </w:r>
          </w:p>
          <w:p w14:paraId="1C972FCD" w14:textId="2F95B2D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796776BC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55DBB4B2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Йогурт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6BE6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Йогурт: по АСТ 120-2005, соответствующий показателям настоящего стандарта. Изготовлен из непастеризованного свежего молока, густой сгусток, полученный из свежего коровьего молока, с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запахом чистой молочной кислоты, без постороннего запаха, цвет: молочно-белый или кремовый, однородный по всей массе, массовая доля жира не менее 3,2%, кислотность (90-140)оТ, массовая доля сухих веществ не менее 8,1%, плотность: /смесь/ при температуре 200С не менее 1,028 г/см3, фабричная упаковка: 0,8-1 кг, герметично упакованная в фольгу с прозрачной одноразовой крышкой. Срок годности не более 10 суток со дня изготовления. Остаточный срок годности не менее 90%. Безопасность, маркировка и упаковка являются общими обязательными условиями, предъявляемыми к продукции,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в соответствии с Решением Комиссии Таможенного союза от 9 декабря 2011 г. № 880 «О безопасности пищевой продукции» (ТС 021/2011), Решением Комиссии Таможенного союза от 9 декабря 2011 г. № 881 «О пищевых продуктах, обращающихся на рынке» (ТС 022/2011),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(ТС 029/2012), Решением Комиссии Таможенного союза от 16 августа 2011 г. № 769 «О безопасности упаковки» (СМ ТС 005/2011), принятым решением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Закона РА 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Маркировка: разборчивая. Доставка осуществляется не реже одного раза в неделю, не позднее 8:30 и не позднее 16:30. В случае обнаружения несоответствия товара техническим характеристикам или условиям поставки в процессе доставки, срок устранения несоответствия составляет 1 день. Конкретная дата поставки определяется Покупателем путем предварительного (не позднее 3 рабочих дней)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примерной формы санитарных паспортов» от 2017 года.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детские сады в течение года, а финансирование будет осуществляться за фактически поставленный товар.</w:t>
            </w:r>
          </w:p>
          <w:p w14:paraId="4616F2A5" w14:textId="302D2801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72EDB5F4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5B96C96B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Сметана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624B" w14:textId="74733AD3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Из коровьего молока, жирность 18%, кислотность 65-100 0Т, фасовка от 0,4 кг до 1 кг, в фольге, герметично закрытой, с прозрачной одноразовой крышкой. Срок годности со дня изготовления – не более 7 суток. Остаточный срок годности со дня поставки – не менее 90%. ГОСТ 31452-2012 или эквивалент. Безопасность, маркировка и упаковка – общие обязательные условия для продукта,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- в соответствии с Решением Комиссии Таможенного союза от 9 декабря 2011 г. № 880 «О безопасности пищевой продукции» (ТС 021/2011), Решением Комиссии Таможенного союза от 9 декабря 2011 г. № 881 «О пищевых продуктах с денежным обращением» (ТС 022/2011), Решением Совета Евразийской экономической комиссии от 20 июля 2012 г. № 2012 «Требования к безопасности пищевых добавок, ароматизаторов и технологических вспомогательных средств» (ТС 029/2012), утвержденным решением от 20 июля 2012 г. N 58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, Положением «О безопасности упаковки» (ТС 005/2011), утвержденным решением Комиссии Таможенного союза от 16 августа 2011 г. № 769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Законом Республики Армения 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Маркировка: разборчивая. Доставка осуществляется не реже одного раза в неделю, не ранее 8:30 и не позднее 16:30. В случае несоответствия технических характеристик или условий поставки при поставке продуктов питания, устанавливается срок в 1 день для устранения несоответствия. Конкретная дата поставки определяется Покупателем путем предварительного (не позднее 3 рабочих дней) заказа,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санитарного паспорта на транспортные средства, перевозящие пищевые продукты, и примерной формы санитарного паспорта». Указанный объём каждого вида продукции является максимальным и может быть уменьшен Покупателем с учётом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 Настоящим уведомляется, что в случае возникновения сомнений по качеству или внешнему виду продовольственного товара, он будет направлен на экспертизу для подтверждения соответствия качества товара требованиям, установленным в описании. Также уведомляется, что при поставке продовольственных товаров необходимо личное присутствие соответствующего лица с документом, удостоверяющим личность, и доверенностью, выданной организацией-поставщиком.</w:t>
            </w:r>
          </w:p>
        </w:tc>
      </w:tr>
      <w:tr w:rsidR="0080553F" w:rsidRPr="0080553F" w14:paraId="543ED4CD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5EF3C0F5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Классический творог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B65F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Творог из коровьего молока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массовой долей жира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9%,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кислотностью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210-240 °T,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расфасованный в потребительскую тару предприятия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- изготовителя,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упакованную в фольгу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 более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200-500 г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герметично закрытую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и прикрепленную к ней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прозрачную одноразовую крышку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: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ГОСТ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31453-2013. Остаточный срок годности на момент поставки не менее 90%. Безопасность и маркировка - общие обязательные условия для продукта,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соответствуют регламентам «О безопасности пищевой продукции» (ТС 021/2011), утвержденному Решением Комиссии Таможенного союза от 9 декабря 2011 г. № 880, «Пищевая продукция в части ее маркировки» (ТС 022/2011), утвержденному Решением Комиссии Таможенного союза от 9 декабря 2011 г. № 881, «Требованиям к безопасности пищевых добавок, ароматизаторов и технологических вспомогательных средств» (ТС 029/2012), утвержденным Решением Совета Евразийской экономической комиссии от 20 июля 2012 г. № 58, «О безопасности упаковки» (ТС 005/2011), утвержденному Решением Комиссии Таможенного союза от 16 августа 2011 г. № 769, Закону Республики Армения «О безопасности пищевой продукции». Маркировка: разборчивая. Доставка осуществляется не реже одного раза в неделю, не ранее 8:30 и не позднее 16:30. В случае доставки продукции, при обнаружении несоответствия техническим характеристикам или условиям поставки, срок устранения несоответствия устанавливается в 1 день. Конкретный день доставки определяется Покупателем путем предварительного (не ранее, чем за 3 рабочих дня) заказа по электронной почте или телефону. Доставка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образце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29AC5B7F" w14:textId="3C71192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80553F" w:rsidRPr="0080553F" w14:paraId="77711CD3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33A" w14:textId="77777777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Файлы cookie</w:t>
            </w:r>
          </w:p>
          <w:p w14:paraId="0AAF4E10" w14:textId="2641D7C1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Вафля с масляным сердечником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A54A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Вафли с жиросодержащей сердцевиной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.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Упаковка: не более 5 кг, в картонной коробке. С шоколадно-молочной сердцевиной, без красителей. Срок годности на момент поставки не менее 90%. ГОСТ 14031-68 или аналог. Вес 1 штуки ~ 25-30 г. Общие обязательные условия для продукции: Безопасность, упаковка и маркировка в соответствии с Решением Комиссии Таможенного союза от 9 декабря 2011 г. № 880 «О безопасности пищевой продукции» (ТС 021/2011), Решением Комиссии Таможенного союза от 9 декабря 2011 г. № 881 «О пищевых продуктах, обращающихся на рынке» (ТС 022/2011),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(ТС 029/2012), Решением Комиссии Таможенного союза от 2011 г. № 2011 «О безопасности упаковки» (СМ ТС 005/2011), Положением, принятым Решением от 16 августа 2011 г. № 769,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Законом РА 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Маркировка разборчива. Доставка осуществляется не реже одного раза в неделю, не позднее 8:30 до 16:30. В случае несоответствия технических характеристик или условий поставки при доставке продукции срок устранения несоответствия устанавливается в 1 день. Конкретная дата поставки определяется Покупателем путем предварительного (не позднее чем за 3 рабочих дня) заказа, по электронной почте или телефону. Обратите внимание, что поставка должна осуществляться транспортными средствами, предназначенными для перевозки указанных пищевых продуктов, которые в соответствии с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образца формы санитарного паспорта» от 2017 года, должны иметь санитарные паспорта. Поставка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образца формы санитарного паспорта» от 2017 года.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поставленную продукцию.</w:t>
            </w:r>
          </w:p>
          <w:p w14:paraId="2D2B7696" w14:textId="71BFCCF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148F813C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02F8C87E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Бисквит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/ </w:t>
            </w:r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бисквит </w:t>
            </w:r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666A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Печенье сухое,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с молочной, сахарной начинкой и затяжной выпечкой, без сердцевины, влажность от 3% до 10%, массовая доля сахара от 20% до 27%, жирность от 3% до 30%. Упаковка: не более 5 кг в картонных коробках с соответствующей маркировкой. Срок годности: не менее 90% от даты поставки. ГОСТ 24901-89 или аналог. Общие обязательные условия к продукту: Безопасность, маркировка и упаковка, в соответствии с Решением Комиссии Таможенного союза от 9 декабря 2011 г. № 880 «О безопасности пищевой продукции» (ТС 021/2011), Решением Комиссии Таможенного союза от 9 декабря 2011 г. № 881 «О пищевых продуктах, обращающихся на рынке» (ТС 022/2011), Решением Совета Евразийской экономической комиссии от 20 июля 2012 г. № 58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«Требования к безопасности пищевых добавок, ароматизаторов и технологических вспомогательных средств» (ТС 029/2012), Решением Комиссии Таможенного союза от 2011 г. № 2011 Техническим регламентом «О безопасности упаковки» (ТМ ТС 005/2011), принятым Решением № 769 от 16 августа 2011 г.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Законом РА 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Маркировка: разборчивая. Доставка осуществляется не реже одного раза в неделю, не позднее 8:30 до 16:30. В случае обнаружения несоответствия техническим характеристикам или условиям поставки в процессе доставки продукции, срок устранения несоответствия устанавливается в 1 день. Конкретная дата поставки определяется Покупателем путем предварительного (не позднее чем за 3 рабочих дня) заказа, по электронной почте или по телефону. Обратите внимание, что поставка должна осуществляться транспортными средствами, предназначенными для перевозки указанных пищевых продуктов, которые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типовой формы санитарных паспортов» от 2017 года, должны иметь санитарные паспорта. Поставка осуществляется за счет Поставщика. Указанный объем по каждому виду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2BB9DE3C" w14:textId="2727CB66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04F03CE1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31B6EC39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Специи: Ваниль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786" w14:textId="77777777" w:rsidR="0080553F" w:rsidRPr="0080553F" w:rsidRDefault="0080553F" w:rsidP="0080553F">
            <w:pPr xmlns:w="http://schemas.openxmlformats.org/wordprocessingml/2006/main">
              <w:rPr>
                <w:rFonts w:ascii="GHEA Grapalat" w:hAnsi="GHEA Grapalat" w:cs="Calibri"/>
                <w:lang w:val="hy-AM"/>
              </w:rPr>
            </w:pPr>
            <w:r xmlns:w="http://schemas.openxmlformats.org/wordprocessingml/2006/main" w:rsidRPr="0080553F">
              <w:rPr>
                <w:rFonts w:ascii="GHEA Grapalat" w:hAnsi="GHEA Grapalat" w:cs="Calibri"/>
                <w:lang w:val="hy-AM"/>
              </w:rPr>
              <w:t xml:space="preserve">Упаковка ванилина: заводская. В соответствии с действующими нормами и стандартами Республики Армения. ГОСТ 2156-76. Безопасность и маркировка: Статья 8 Закона Республики Армения № 2-III-4.9-01-2010 «О гигиеническом нормировании и безопасности пищевых продуктов». Поставка осуществляется не реже одного раза в месяц, не ранее 8:30 и не позднее 16:30. В случае поставки продукции, не соответствующей техническим условиям или условиям поставки, срок устранения несоответствия устанавливается в течение 1 дня. Конкретная дата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санитарного паспорта на транспортные средства, перевозящие пищевые продукты, и образца формы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 Сообщается, что в случае возникновения сомнений в качестве или внешнем виде данного пищевого товара, он будет представлен на экспертизу с целью подтверждения соответствия качества товара требованиям, представленным в описании. Также сообщается, что при поставке пищевых продуктов необходимо, чтобы соответствующее лицо предъявило документ, удостоверяющий личность, и доверенность, выданную поставляющей организацией.</w:t>
            </w:r>
          </w:p>
          <w:p w14:paraId="216D9B6C" w14:textId="51911A2D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80553F" w:rsidRPr="0080553F" w14:paraId="7774938E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1A7D9D1A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Халва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844" w14:textId="15D48F71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Халва подсолнечная ванильная ТП У 15.8-13745606-001-2002, ГОСТ 6502-2014 или эквивалент, изготовлена из сахара, ядра подсолнечника, обжаренная и молотая. Может содержать арахисовую и кунжутную крошку. Упаковка: картонные коробки по 5 кг, с пищевым полиэтиленовым вкладышем, безопасность в соответствии с санитарно-эпидемиологическими правилами и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нормами. Калорийность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: не менее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553,4 ккал/100 г. Срок годности: не менее 60% от даты поставки. Безопасность упаковки, маркировки и идентификации в соответствии с Решением Комиссии Таможенного союза от 9 декабря 2011 г. № 880 «О безопасности пищевой продукции» (ТС ТС № 021/2011), Решением Комиссии Таможенного союза от 9 декабря 2011 г. № 881 «О пищевых продуктах, обращающихся на рынке» (ТС ТС № 022/2011), Решением Совета Евразийской экономической комиссии от 20 июля 2012 г. № 58 «О требованиях безопасности пищевых добавок, ароматизаторов и технологических вспомогательных средств» (ТС ТС № 029/2012), Решением Комиссии Таможенного союза от 16 августа 2011 г. № 769 Технического регламента «О безопасности упаковки» (ТМ ТС 005/2011)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Маркировка: разборчивая. Доставка осуществляется не реже одного раза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в неделю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, не позднее 8:30 утра и не позднее 16:30 вечера. Конкретная дата доставки определяется Покупателем путем предварительного (не позднее чем за 3 рабочих дня)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транспортных средств, перевозящих пищевые продукты, и примерной формы санитарных паспортов» от 2017 года.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детские сады в течение года, а финансирование будет осуществляться за фактически поставленный товар.</w:t>
            </w:r>
          </w:p>
        </w:tc>
      </w:tr>
      <w:tr w:rsidR="0080553F" w:rsidRPr="0080553F" w14:paraId="597A6B67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F2A2" w14:textId="77777777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Конфеты,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пожалуйста.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</w:p>
          <w:p w14:paraId="67F54584" w14:textId="623AE706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фруктовый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с сердечником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BAE3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Карамельно-молочные, помадные, фруктовые, желейные, желейно-фруктовые, мармеладные, грильяжные, пралиновые с добавками. В зависимости от вида конфет массовая доля влаги не более 4–25%, ГОСТ 4570-93, ГОСТ 6477-88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или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эквивалент, упаковка: в фольге и бумаге, без упаковки: штучно, в весовых коробках, смешанные вкусы. Безопасность, упаковка и маркировка соответствуют Решению Комиссии Таможенного союза от 9 декабря 2011 г. № 880 «О безопасности пищевой продукции» (ТС 021/2011), Постановлению Комиссии Таможенного союза от 9 декабря 2011 г. «Пищевая продукция с наименованиями» (ТС 022/2011), утвержденному Решением № 881, «Требованиям к безопасности пищевых добавок, ароматизаторов и технологических вспомогательных средств» (ТС 029/2012), утвержденным Решением Совета Евразийской экономической комиссии от 20 июля 2012 г. № 58, «О безопасности упаковки» (ТС 005/2011), утвержденному Решением Комиссии Таможенного союза от 16 августа 2011 г. № 769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Закону Республики Армения 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. Маркировка является разборчивой. Доставка осуществляется не реже одного раза в 2 недели, не ранее 8:30 утра и не позднее 16:30 вечера. В случае поставки продукции, при несоответствии техническим характеристикам или 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 чем за 3 рабочих дня) заказа по электронной почте или телефону. Обратите внимание, что доставка должна осуществляться транспортными средствами, предназначенными для перевозки данных пищевых продуктов, которые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Поставка осуществляется за счет поставщика, в соответствующие детские сады по указанным адресам.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018EAC73" w14:textId="5BAC988A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80553F" w:rsidRPr="0080553F" w14:paraId="0B0B7105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41086F67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Сгущенное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молоко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DC7" w14:textId="416F258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Молоко сгущенное с сахаром / в потребительской металлизированной таре по 370-400 г. / ГОСТ 31688-2012 или эквивалент, в заводской упаковке, сладкое на вкус, чистое, с выраженным вкусом пастеризованного молока, без посторонних привкусов и запахов, с однородной, цельной массой, без органолептически ощутимых кристаллов молочного сахара. Указанное относится к цельному молоку. Влажность: не более 26,5%, сахароза: от 43,5% до 45,5%, сухие молочные остатки: не менее 28,5%, кислотность: не более 48 0Т, жир: не менее 8,5%, остаточный срок годности: не менее 70% со дня поставки. Срок годности: не менее 12 месяцев со дня изготовления. Маркировка: разборчивая. Безопасность, маркировка и упаковка — общие обязательные условия, предъявляемые к продукции,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— в соответствии с Решением Комиссии Таможенного союза от 9 декабря 2011 г. № 880 «О безопасности пищевой продукции» (ТС 021/2011), Решением Комиссии Таможенного союза от 9 декабря 2011 г. № 881 «О пищевых продуктах с денежным обращением» (ТС 022/2011), Решением Совета Евразийской экономической комиссии от 20 июля 2012 г. № 2012 «Требования к безопасности пищевых добавок, ароматизаторов и технологических вспомогательных средств» (ТС 029/2012), утвержденным решением от 20 июля 2012 г. № 58, Положением «О безопасности упаковки» (ТС 005/2011), принятым решением Комиссии Таможенного союза от 16 августа 2011 г. № 769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Законом Республики Армения «О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Доставка осуществляется не реже двух раз в месяц, не ранее 8:30 и не позднее 16:30. В случае обнаружения несоответствия товара техническим характеристикам или условиям поставки в процессе доставки, срок устранения несоответствия составляет 1 день. В случае обнаружения несоответствия товара техническим характеристикам или условиям поставки в процессе доставки, срок устранения несоответствия составляет 1 день. Конкретная дата поставки определяется Покупателем путем предварительного (не позднее, чем за 3 рабочих дня)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примерной формы санитарных паспортов» от 2017 года.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детские сады в течение года, а финансирование будет осуществляться за фактически поставленный товар. Сообщается, что в случае сомнительного качества или внешнего вида пищевого продукта он будет представлен на экспертизу с целью подтверждения соответствия качества продукта требованиям, представленным в характеристике. Также сообщается, что при доставке пищевых продуктов необходимо присутствие соответствующего лица с документом, удостоверяющим его личность, и доверенностью, выданной поставляющей организацией.</w:t>
            </w:r>
          </w:p>
        </w:tc>
      </w:tr>
      <w:tr w:rsidR="0080553F" w:rsidRPr="0080553F" w14:paraId="472C0494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69F672CE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Arial"/>
              </w:rPr>
              <w:t xml:space="preserve">Шоколад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 w:cs="Arial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Arial"/>
              </w:rPr>
              <w:t xml:space="preserve">шоколад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 w:cs="Arial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 w:cs="Arial"/>
              </w:rPr>
              <w:t xml:space="preserve">продукт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 w:cs="Arial"/>
              </w:rPr>
              <w:t xml:space="preserve"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3D9A" w14:textId="2C3B3EEA" w:rsidR="0080553F" w:rsidRPr="0080553F" w:rsidRDefault="0080553F" w:rsidP="0080553F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t xml:space="preserve">Шоколадная паста, Nutella или аналог. Состав: сахар, растительное масло, фундук, сухое молоко, какао-порошок. Энергетическая ценность </w:t>
            </w:r>
            <w:r xmlns:w="http://schemas.openxmlformats.org/wordprocessingml/2006/main" w:rsidRPr="0080553F">
              <w:rPr>
                <w:rFonts w:ascii="GHEA Grapalat" w:hAnsi="GHEA Grapalat" w:cs="Arial"/>
                <w:lang w:val="hy-AM"/>
              </w:rPr>
              <w:t xml:space="preserve">: не менее </w:t>
            </w: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t xml:space="preserve">100 г/539 г; белки </w:t>
            </w:r>
            <w:r xmlns:w="http://schemas.openxmlformats.org/wordprocessingml/2006/main" w:rsidRPr="0080553F">
              <w:rPr>
                <w:rFonts w:ascii="GHEA Grapalat" w:hAnsi="GHEA Grapalat" w:cs="Arial"/>
                <w:lang w:val="hy-AM"/>
              </w:rPr>
              <w:t xml:space="preserve">: не менее </w:t>
            </w: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t xml:space="preserve">100 г/6,3 г; жиры </w:t>
            </w:r>
            <w:r xmlns:w="http://schemas.openxmlformats.org/wordprocessingml/2006/main" w:rsidRPr="0080553F">
              <w:rPr>
                <w:rFonts w:ascii="GHEA Grapalat" w:hAnsi="GHEA Grapalat" w:cs="Arial"/>
                <w:lang w:val="hy-AM"/>
              </w:rPr>
              <w:t xml:space="preserve">: не менее </w:t>
            </w: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t xml:space="preserve">100 г/30,9 г; углеводы </w:t>
            </w:r>
            <w:r xmlns:w="http://schemas.openxmlformats.org/wordprocessingml/2006/main" w:rsidRPr="0080553F">
              <w:rPr>
                <w:rFonts w:ascii="GHEA Grapalat" w:hAnsi="GHEA Grapalat" w:cs="Arial"/>
                <w:lang w:val="hy-AM"/>
              </w:rPr>
              <w:t xml:space="preserve">: не менее </w:t>
            </w: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t xml:space="preserve">100 г/57,5 г. Упаковка: в контейнерах вместимостью 700–1000 г. Срок годности на момент поставки не менее </w:t>
            </w:r>
            <w:r xmlns:w="http://schemas.openxmlformats.org/wordprocessingml/2006/main" w:rsidRPr="0080553F">
              <w:rPr>
                <w:rFonts w:ascii="GHEA Grapalat" w:hAnsi="GHEA Grapalat" w:cs="Arial"/>
                <w:lang w:val="hy-AM"/>
              </w:rPr>
              <w:t xml:space="preserve">70 </w:t>
            </w: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t xml:space="preserve">%. Безопасность упаковки, маркировки и идентификации в </w:t>
            </w: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t xml:space="preserve">соответствии с Решением Комиссии Таможенного союза от 9 декабря 2011 г. № 880 «О безопасности пищевой продукции» (ТС ТС № 021/2011), Решением Комиссии Таможенного союза от 9 декабря 2011 г. № 881 «О пищевых продуктах с денежным обращением» (ТС ТС № 022/2011),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(ТС ТС № 029/2012), Решением Комиссии Таможенного союза от 16 августа 2011 г. № 769 Технического регламента «О безопасности упаковки» (ТМ ТС 005/2011) </w:t>
            </w:r>
            <w:r xmlns:w="http://schemas.openxmlformats.org/wordprocessingml/2006/main" w:rsidRPr="0080553F">
              <w:rPr>
                <w:rFonts w:ascii="GHEA Grapalat" w:hAnsi="GHEA Grapalat" w:cs="Arial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 w:cs="Arial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 w:cs="Arial"/>
                <w:lang w:val="es-ES"/>
              </w:rPr>
              <w:t xml:space="preserve">. Маркировка: разборчивая. Доставка осуществляется не реже одного раза в 2 недели, не ранее 8:30 и не позднее 16:30. Конкретная дата поставки определяется Покупателем путем предварительного (не ранее чем за 3 рабочих дня)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примерной формы санитарных паспортов» от 2017 года.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детские сады в течение года, а финансирование будет осуществляться за фактически поставленный товар.</w:t>
            </w:r>
          </w:p>
        </w:tc>
      </w:tr>
      <w:tr w:rsidR="0080553F" w:rsidRPr="0080553F" w14:paraId="6BA1F5EE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3F64A718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 w:cs="Arial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Подсолнечник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масло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очищенный, отфильтрованный</w:t>
            </w:r>
            <w:proofErr xmlns:w="http://schemas.openxmlformats.org/wordprocessingml/2006/main" w:type="spellEnd"/>
            <w:proofErr xmlns:w="http://schemas.openxmlformats.org/wordprocessingml/2006/main" w:type="gram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7C6" w14:textId="136B1279" w:rsidR="0080553F" w:rsidRPr="0080553F" w:rsidRDefault="0080553F" w:rsidP="0080553F">
            <w:pPr xmlns:w="http://schemas.openxmlformats.org/wordprocessingml/2006/main">
              <w:spacing w:after="0"/>
              <w:jc w:val="both"/>
              <w:rPr>
                <w:rFonts w:ascii="GHEA Grapalat" w:hAnsi="GHEA Grapalat" w:cs="Arial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Масло подсолнечное: рафинированное (фильтрованное); Изготовлено методом экстракции и прессования семян подсолнечника, высококачественное, фильтрованное, дезодорированное. ГОСТ 1129-2013 или аналог. Упаковка: весовая: в бутылках вместимостью 0,5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-1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литр /без учета веса тары/. Остаточный срок годности: на момент поставки не менее 85% от указанного срока. Общие обязательные условия к продукту: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безопасность, упаковка и маркировка, в соответствии с Решением Комиссии Таможенного союза от 9 декабря 2011 г. № 880 «О безопасности пищевой продукции» (ТС 021/2011), принятым Решением Комиссии Таможенного союза от 9 декабря 2011 г. № 881 «О пищевых продуктах с денежным обращением» (ТС 022/2011), принятым Решением Комиссии Таможенного союза от 16 августа 2011 г. № 769 «О безопасности упаковки» (ТС 005/2011), утвержденным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(ТМ ТС 029/2012), техническим регламентом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Законом РА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Доставка осуществляется не реже двух раз в месяц, не позднее 8:30 до 16:30. В случае обнаружения несоответствия техническим характеристикам или условиям поставки в процессе поставки, срок устранения несоответствия устанавливается в 1 день. Маркировка: разборчивая. Конкретная дата поставки определяется Покупателем путем предварительного (не позднее, чем за 3 рабочих дня)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примерной формы санитарных паспортов» от 2017 года.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детские сады в течение года, а финансирование будет осуществляться за фактически поставленный товар. Настоящим уведомляется, что в случае возникновения сомнений по качеству или внешнему виду пищевого продукта, он будет представлен на экспертизу для подтверждения соответствия качества продукта требованиям, изложенным в описании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Также уведомляется, что при поставке пищевых продуктов соответствующее лицо должно присутствовать с документом, удостоверяющим личность, и доверенностью, выданной поставляющей организацией.</w:t>
            </w:r>
          </w:p>
        </w:tc>
      </w:tr>
      <w:tr w:rsidR="0080553F" w:rsidRPr="0080553F" w14:paraId="4948C284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075B2948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Какао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7523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Какао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порошок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упакованный</w:t>
            </w:r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100-500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гр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на вес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в картонных коробках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Влажность :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7,5%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pH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 более 7,1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дисперсия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от 90%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меньше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фабрика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картон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коробке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соответствующей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упаковкой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 маркировкой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срок годности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остаточный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нет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на момент доставки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меньше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60 </w:t>
            </w:r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%,.</w:t>
            </w:r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Маркировка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Разборчиво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.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ГОСТ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108-2014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или эквивалент.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безопасность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упаковка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маркировка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Таможня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союз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Комиссия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2011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Решением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№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880 от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9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декабря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принята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Пища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«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 таможенном деле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» (ТС 021/2011),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Таможня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союз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Комиссия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2011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Решением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№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881 от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9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декабря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принял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Еда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маркировка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"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(ТС 022/2011),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Евразийский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экономический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комиссия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Совет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2012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Решением № 58 от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июля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одобрено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Пищевая ценность "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добавки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ароматизаторы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технологические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вспомогательный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означает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безопасность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требования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» (ТС 029/2012),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Таможня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союз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Комиссия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2011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Решением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№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769 от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16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августа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принят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Пакет"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«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» (ТС 005/2011)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регламент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Пищевая промышленность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»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«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Законе РА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Поставка»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осуществляется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крайней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мере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месяц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один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даже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рано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с 8:30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поздно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16:30 вечера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поставлять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 описанию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поставлять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 условиям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возникает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непоследовательность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приехать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непоследовательность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исправление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Срок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доставки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—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1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.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специфический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определяется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Покупателем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начальный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рано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рабочих дня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заказа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электронной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почте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телефону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Доставка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делается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поставщиком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означает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причине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соответствующего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детские сады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 адресами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*Министерство сельского хозяйства Республики Армения,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Продовольствие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услуга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Руководитель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2017 года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«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Продовольствие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»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транспортер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транспортные средства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санитарный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порядок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санитария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образцовый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форма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для подтверждения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приказе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№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85-Н"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транспорт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транспорт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посредством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тип продукта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объем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максимум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может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уменьшено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Покупателя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причине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принимая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детский сад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посещающий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дети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на самом деле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финансирование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будет реализовано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на самом деле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поставляется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частично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.</w:t>
            </w:r>
          </w:p>
          <w:p w14:paraId="4099045A" w14:textId="1CD9B295" w:rsidR="0080553F" w:rsidRPr="0080553F" w:rsidRDefault="0080553F" w:rsidP="0080553F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Сообщается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что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подозрительный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появление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случае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будет представлен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экспертиза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продукта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согласие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характеристика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для подтверждения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Для этой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цели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Также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сообщается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что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 поставке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необходимо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чтобы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соответствующий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появляться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подтверждающий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 документом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поставщиком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данный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доверенности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.</w:t>
            </w:r>
          </w:p>
        </w:tc>
      </w:tr>
      <w:tr w:rsidR="0080553F" w:rsidRPr="0080553F" w14:paraId="3FE69E43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0D524769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Огурец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D2B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Огурцы, соответствующие ГОСТ 1726-85 или эквивалент, для свежего потребления, здоровые, без повреждений, плотные, не подмороженные, полностью очищенные от почвы, здоровые, полностью сформировавшиеся, без болезней, зеленого цвета, формы и аромата, характерного для данного ботанического сорта, без постороннего запаха и привкуса. Огурцы не должны быть повреждены сельскохозяйственными вредителями, без солнечных ожогов, размером 10-15 см. Не менее 90 процентов поставляемого продовольственного сорта имеет вышеуказанные характеристики. В картонных и пластиковых ящиках до 20 кг. Безопасность и упаковка: в соответствии с Техническим регламентом «О безопасности пищевой продукции» (ТС 021/2011), принятым Решением Комиссии Таможенного союза от 9 декабря 2011 г. № 880, Техническим регламентом «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О безопасности упаковки» (ТС 005/2011), принятым Решением Комиссии Таможенного союза от 16 августа 2011 г. № 769, Законом Республики Армения 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Поставка осуществляется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с 1 мая по 1 ноября,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не реже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двух раз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в неделю, с не ранее 8:30 до не позднее 16:30. В случае обнаружения несоответствия технических характеристик или условий поставки при доставке продукции, срок устранения несоответствия устанавливается в 1 день. Конкретная дата поставки определяется Покупателем путем предварительного (не ранее 3 рабочих дней) заказа,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*Указанный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поставленную продукцию.</w:t>
            </w:r>
          </w:p>
          <w:p w14:paraId="4DB1FA92" w14:textId="5A597309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6D0D4FB2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32B74438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Лук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голова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E931" w14:textId="77777777" w:rsidR="0080553F" w:rsidRPr="0080553F" w:rsidRDefault="0080553F" w:rsidP="0080553F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ГОСТ 1723-86 или эквивалент, Свежий, пряный, хорошего качества, здоровые, головки лука репчатого спелые, здоровые, целые, сухие, чистые, круглой формы, не двуглавые, без механических повреждений, количество незначительных примесей не должно превышать 5% от общего количества. Диаметр луковицы не менее 3 см, размер головок лука от 6 до 8 см в наибольшем поперечном диаметре. Указанные характеристики преобладают не менее чем в 90% поставляемого ассортимента пищевой продукции. Безопасность и упаковка соответствуют Решению Комиссии Таможенного союза № 880 от 9 декабря 2011 года «О безопасности пищевой продукции» (ТС 021/2011), Техническому регламенту «О безопасности упаковки» (ТС 005/2011), принятому Решением Комиссии Таможенного союза № 769 от 16 августа 2011 года, и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Закону Республики Армения 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Доставка осуществляется не реже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двух раз в месяц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, не ранее 8:30 утра и не позднее 4:30 вечера. В случае обнаружения несоответствия технических характеристик или условий поставки во время доставки продукции, срок устранения несоответствия устанавливается в 1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день. Упаковка: до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5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кг в сетчатых мешках. Конкретная дата поставки определяется Покупателем путем предварительного (не ранее 3 рабочих дней) заказа, по электронной почте или телефону. Доставка осуществляется за счет Поставщика, по адресам, указанным в соответствующих детских садах, *видами транспорта, предназначенного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санитарного паспорта на транспортные средства, перевозящие пищевые продукты, и образца формы санитарного паспорта» от 2017 года. Указанный объем каждого вида продукции является максимальным; она может быть уменьшена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13F304D6" w14:textId="72BED643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4D5D4395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0DF692FC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80553F">
              <w:rPr>
                <w:rFonts w:ascii="GHEA Grapalat" w:hAnsi="GHEA Grapalat"/>
              </w:rPr>
              <w:t xml:space="preserve">зеленая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фасоль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7795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Зеленая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фасоль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;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Отборного или обычного типа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поставляемая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партия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чистая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свежая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здоровая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зеленая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местного производства,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фасоль в скорлупе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длина 10-13 см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. Без вредителей и болезней. Безопасность и упаковка: в соответствии с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Решением Комиссии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Таможенного союза от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9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декабря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2011 года № 880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« О безопасности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пищевых продуктов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» (ММТС 021/2011),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Решением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Комиссии Таможенного союза от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16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августа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2011 года № 769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безопасности упаковки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» (ММТС 005/2011)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 безопасности пищевых продуктов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» </w:t>
            </w:r>
            <w:r xmlns:w="http://schemas.openxmlformats.org/wordprocessingml/2006/main" w:rsidRPr="0080553F">
              <w:rPr>
                <w:rFonts w:ascii="GHEA Grapalat" w:hAnsi="GHEA Grapalat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Поставка осуществляется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в июне, июле, сентябре, октябре,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 реже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одного раза в неделю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, не позднее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8:30 утра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поздно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16:30: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поставлять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 описанию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поставлять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 условиям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возникает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lastRenderedPageBreak xmlns:w="http://schemas.openxmlformats.org/wordprocessingml/2006/main"/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непоследовательность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приехать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непоследовательность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исправление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Срок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установлен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1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день.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специфический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определяется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Покупателем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начальный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рано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рабочих дня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заказа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электронной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почте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телефону. Доставка.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делается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поставщиком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означает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причине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соответствующего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детские сады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 адресами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*Министерство сельского хозяйства Республики Армения,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Продовольствие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услуга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Руководитель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2017 года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«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Продовольствие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»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транспортер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транспортные средства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санитарный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порядок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санитария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образцовый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форма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для подтверждения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приказе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№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85-Н"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транспорт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транспорт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посредством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тип продукта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объем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максимум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может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уменьшено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Покупателя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причине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принимая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детский сад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посещающий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дети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на самом деле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финансирование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будет реализовано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на самом деле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поставляется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частично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.</w:t>
            </w:r>
          </w:p>
          <w:p w14:paraId="44BACD28" w14:textId="67056525" w:rsidR="0080553F" w:rsidRPr="0080553F" w:rsidRDefault="0080553F" w:rsidP="0080553F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Сообщается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что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подозрительный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появление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в случае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будет представлен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экспертиза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продукта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согласие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характеристика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для подтверждения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Для этой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цели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Также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сообщается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что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при поставке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необходимо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,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чтобы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соответствующий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появляться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подтверждающий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с документом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поставщиком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данный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по доверенности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.</w:t>
            </w:r>
          </w:p>
        </w:tc>
      </w:tr>
      <w:tr w:rsidR="0080553F" w:rsidRPr="0080553F" w14:paraId="38A9BE8B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E158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EE5F" w14:textId="62FFAA98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Банан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69BB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ГОСТ Р 51603-2000 или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эквивалент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Бананы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желтовато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-зеленые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умеренно пожелтевшие /не гнилые, не перезрелые/, I группы плодоношения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менее 15-20 саженцев, свежие, чистые, без механических повреждений, без поражений вредителями и болезнями. Безопасность и упаковка соответствуют техническим регламентам «О безопасности пищевой продукции» (ТС 021/2011), принятому решением Комиссии Таможенного союза от 9 декабря 2011 г. № 880, «О безопасности упаковки» (ТС 005/2011), принятому решением Комиссии Таможенного союза от 16 августа 2011 г. № 769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и Закону Республики Армения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Поставка осуществляется не реже одного раза в неделю, не ранее 8:30 и не позднее 16:30. В случае обнаружения несоответствия техническим характеристикам или условиям поставки при доставке товара, срок устранения несоответствия устанавливается в 1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день. Конкретная дата поставки определяется Покупателем путем предварительного (не ранее, чем за 3 рабочих дня)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примерной формы санитарных паспортов» от 2017 года. Указанный объем каждого вида товара является максимальным, он может быть уменьшен Покупателем с учетом фактического количества детей, посещающих детские сады в течение года, и финансирование будет осуществляться за фактически поставленный товар.</w:t>
            </w:r>
          </w:p>
          <w:p w14:paraId="445980A9" w14:textId="1324DC9D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36E706C2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090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288" w14:textId="57FB0183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Яблоко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F1E7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ГОСТ Р 54697-2011 или эквивалент. Яблоки свежие, I группы плодов, сорта Голден или Демирчян, разделенные на две части посередине, диаметром не менее 60-75 мм, без повреждений вредителями и болезнями, без кожуры и ран, косточек и следов града не более 2 см. В ящиках до 20 кг. Безопасность и упаковка в соответствии с Техническим регламентом «О безопасности пищевой продукции» (ТС 021/2011), принятым Решением Комиссии Таможенного союза от 9 декабря 2011 г. № 880, Техническим регламентом «О безопасности упаковки» (ТС 005/2011), принятым Решением Комиссии Таможенного союза от 16 августа 2011 г. № 769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Доставка осуществляется не реже одного раза в неделю, не ранее 8:30 утра и не позднее 16:30 вечера.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В случае обнаружения несоответствия технических характеристик или условий поставки при доставке продукции, срок устранения несоответствия устанавливается в 1 день. Конкретная дата поставки определяется Покупателем путем предварительного (не ранее 3 рабочих дней) заказа,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вида продукции является максимальным; она может быть уменьшена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2DBFECAA" w14:textId="6ECE19A9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17B74F59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0DE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978" w14:textId="6E6BBE74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Апельсин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6007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ГОСТ 4427-82 или эквивалент. Апельсины свежие, II группа плодов не менее 90% (от 71 до 90 мм), без повреждений, без поражений вредителями и болезнями. Безопасность и упаковка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«О безопасности упаковки» (ТС 005/2011), принятым Решением Комиссии Таможенного союза от 16 августа 2011 г. № 769, «О безопасности упаковки» (ТС 005/2011)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Законом Республики Армения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Поставка осуществляется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в ноябре, декабре, январе, феврале,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не реже одного раза в неделю, не позднее 8:30 до не позднее 16:30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В случае обнаружения несоответствия техническим характеристикам или условиям поставки при доставке товара, срок устранения несоответствия устанавливается в 1 день. Конкретная дата поставки определяется Покупателем путем предварительного (не позднее, чем за 3 рабочих дня)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примерной формы санитарных паспортов» от 2017 года. Указанный объем каждого вида товара является максимальным, он может быть уменьшен Покупателем с учетом фактического количества детей, посещающих детские сады в течение года, и финансирование будет осуществляться за фактически поставленный товар.</w:t>
            </w:r>
          </w:p>
          <w:p w14:paraId="0E6A1BC0" w14:textId="764EB7FE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05A98607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FFA3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81A" w14:textId="53875F2F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Горячее лекарство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6119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Перец красный сладкий молотый, высшего сорта или обычный, изготовленный из красного сладкого перца. Остаточный срок годности не менее 60%. Маркировка: разборчивая. Безопасность, маркировка и упаковка: пищевая продукция подлежит оценке соответствия в соответствии с Техническими регламентами Таможенного союза «О безопасности пищевой продукции» (ТС 021/2011), утвержденным Решением Комиссии Таможенного союза от 09.12.2011 № 880, «О пищевой продукции в части ее маркировки» (ТС 022/2011), утвержденным Решением Комиссии Таможенного союза от 09.12.2011 № 881,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«О безопасности упаковки» (ТС 005/2011), утвержденным Решением Комиссии Таможенного союза от 16.08.2011 № 769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и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Доставка осуществляется не реже одного раза в месяц, не ранее 8:30 и не позднее 16:30. В случае обнаружения несоответствия товара техническим характеристикам или условиям поставки в процессе доставки, срок устранения несоответствия составляет 1 день. Конкретная дата доставки определяется Покупателем путем предварительного (не ранее чем за 3 рабочих дня)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примерной формы санитарных паспортов» от 2017 года.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детские сады в течение года, а финансирование будет осуществляться за фактически поставленный товар.</w:t>
            </w:r>
          </w:p>
          <w:p w14:paraId="214F98E6" w14:textId="4BA8B973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7F88DEFB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827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000B" w14:textId="40DF52AC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Консервированный </w:t>
            </w:r>
            <w:proofErr xmlns:w="http://schemas.openxmlformats.org/wordprocessingml/2006/main" w:type="spellEnd"/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горошек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454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Консервированный зелёный горошек, максимальная вместимость тары 500-750 грамм. Маркировка относится к чистому продукту. Состав: зелёный горошек, вода, сахар. ГОСТ 15842-90 или эквивалент. Чистый, с характерным вкусом и запахом зелёного горошка, хорошо разваренный, мягкий, без посторонних привкусов и запахов, с крупным зерном, без осадка. Срок годности указан татуировкой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не менее 80%. Маркировка разборчивая. Общие обязательные условия к продукту: безопасность, упаковка и маркировка, в соответствии с Решением Комиссии Таможенного союза от 9 декабря 2011 г. № 880 «О безопасности пищевой продукции» (ТС 021/2011), принятым Решением Комиссии Таможенного союза от 9 декабря 2011 г. № 881 «О пищевых продуктах с денежным обращением» (ТС 022/2011), принятым Решением Комиссии Таможенного союза от 16 августа 2011 г. № 769 «О безопасности упаковки» (ТС 005/2011), утвержденным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(ТМ ТС 029/2012), техническим регламентом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Законом Республики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Армения 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Маркировка разборчива. Поставка осуществляется не реже двух раз в месяц, не позднее 8:30 до 16:30. В случае несоответствия техническим характеристикам или условиям поставки в процессе поставки продукции срок устранения несоответствия устанавливается в 1 день. Конкретная дата поставки определяется Покупателем путем предварительного (не позднее 3 рабочих дней)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образца формы санитарных паспортов» от 2017 года. Указанный объем каждого вида продукции является максимальным и может быть уменьшен Покупателем с учетом фактического количества детей. посещающих детские сады в течение года, а финансирование будет осуществляться за фактически поставленные товары.</w:t>
            </w:r>
          </w:p>
          <w:p w14:paraId="3DEE7199" w14:textId="2FDCCE2C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  <w:tr w:rsidR="0080553F" w:rsidRPr="0080553F" w14:paraId="1129DACD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6F55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DFE" w14:textId="0DBBA12C" w:rsidR="0080553F" w:rsidRPr="0080553F" w:rsidRDefault="0080553F" w:rsidP="0080553F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proofErr xmlns:w="http://schemas.openxmlformats.org/wordprocessingml/2006/main" w:type="spellStart"/>
            <w:r xmlns:w="http://schemas.openxmlformats.org/wordprocessingml/2006/main" w:rsidRPr="0080553F">
              <w:rPr>
                <w:rFonts w:ascii="GHEA Grapalat" w:hAnsi="GHEA Grapalat"/>
              </w:rPr>
              <w:t xml:space="preserve">Изюм</w:t>
            </w:r>
            <w:proofErr xmlns:w="http://schemas.openxmlformats.org/wordprocessingml/2006/main"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F63" w14:textId="7777777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ГОСТ 6882-88 или эквивалент. Упаковка: не более 5 кг. Из винограда заводской переработки, без косточек, хранящегося при температуре от 5°C до 25°C и влажности воздуха не более 70%. Упаковка: в полиэтиленовый пакет, предназначенный для пищевых продуктов, с соответствующей маркировкой. Маркировка должна быть разборчивой. Безопасность, маркировка и упаковка: пищевая продукция подлежит оценке соответствия в соответствии с Техническим регламентом Таможенного союза «О безопасности пищевой продукции» (ТС 021/2011), утвержденным Решением Комиссии Таможенного союза от 9 декабря 2011 г. № 880, «О маркировке пищевой продукции» (ТС 022/2011), утвержденным Решением Комиссии Таможенного союза от 9 декабря 2011 г. № 881, «О безопасности упаковки» (ТС 005/2011), утвержденным Решением Комиссии Таможенного союза от 16 августа 2011 г. № 769,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Законом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Республики Армения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. Маркировка должна быть разборчивой. Поставка осуществляется </w:t>
            </w:r>
            <w:r xmlns:w="http://schemas.openxmlformats.org/wordprocessingml/2006/main" w:rsidRPr="0080553F">
              <w:rPr>
                <w:rFonts w:ascii="GHEA Grapalat" w:hAnsi="GHEA Grapalat"/>
                <w:lang w:val="hy-AM"/>
              </w:rPr>
              <w:t xml:space="preserve">не реже двух раз в месяц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, не позднее 8:30 утра до не позднее 16:30 вечера. В случае обнаружения несоответствия техническим характеристикам или условиям поставки при доставке товара, срок устранения несоответствия устанавливается в 1 день. Конкретная дата поставки определяется Покупателем путем предварительного (не позднее, чем за 3 рабочих дня) заказа, по электронной почте или телефону. Поставка осуществляется за счет Поставщика, по указанным адресам соответствующих детских садов, *транспортными средствами, предназначенными для перевозки пищевых продуктов, утвержденными </w:t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Приказом № 85-Н Начальника Государственной службы безопасности пищевых продуктов Министерства сельского хозяйства Республики Армения «Об утверждении Порядка выдачи санитарных паспортов на транспортные средства, перевозящие пищевые продукты, и примерной формы санитарных паспортов» от 2017 года. Указанный объем каждого вида товара является максимальным, он может быть уменьшен Покупателем с учетом фактического количества детей, посещающих детские сады в течение года, и финансирование будет осуществляться за фактически поставленный товар.</w:t>
            </w:r>
          </w:p>
          <w:p w14:paraId="3AD1795E" w14:textId="3EE0C0F7" w:rsidR="0080553F" w:rsidRPr="0080553F" w:rsidRDefault="0080553F" w:rsidP="0080553F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80553F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пищевой продукции она будет направлена на экспертизу для подтверждения соответствия качества продукции требованиям, установленным в описании. Также уведомляется, что при поставке пищевой продукции необходимо личное присутствие лица, имеющего при себе документ, удостоверяющий личность, и доверенность, выданную организацией-поставщиком.</w:t>
            </w: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A2A62" w14:textId="77777777" w:rsidR="00496D17" w:rsidRDefault="00496D17" w:rsidP="00E32DC0">
      <w:pPr>
        <w:spacing w:after="0" w:line="240" w:lineRule="auto"/>
      </w:pPr>
      <w:r>
        <w:separator/>
      </w:r>
    </w:p>
  </w:endnote>
  <w:endnote w:type="continuationSeparator" w:id="0">
    <w:p w14:paraId="220B68F7" w14:textId="77777777" w:rsidR="00496D17" w:rsidRDefault="00496D17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5423D" w14:textId="77777777" w:rsidR="00496D17" w:rsidRDefault="00496D17" w:rsidP="00E32DC0">
      <w:pPr>
        <w:spacing w:after="0" w:line="240" w:lineRule="auto"/>
      </w:pPr>
      <w:r>
        <w:separator/>
      </w:r>
    </w:p>
  </w:footnote>
  <w:footnote w:type="continuationSeparator" w:id="0">
    <w:p w14:paraId="0B173253" w14:textId="77777777" w:rsidR="00496D17" w:rsidRDefault="00496D17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4220EA"/>
    <w:rsid w:val="00466627"/>
    <w:rsid w:val="00496D17"/>
    <w:rsid w:val="006059D5"/>
    <w:rsid w:val="0080553F"/>
    <w:rsid w:val="00907F65"/>
    <w:rsid w:val="0098755B"/>
    <w:rsid w:val="00A824E5"/>
    <w:rsid w:val="00DB2651"/>
    <w:rsid w:val="00DF6578"/>
    <w:rsid w:val="00E32DC0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37</Pages>
  <Words>10318</Words>
  <Characters>58815</Characters>
  <Application>Microsoft Office Word</Application>
  <DocSecurity>0</DocSecurity>
  <Lines>490</Lines>
  <Paragraphs>137</Paragraphs>
  <ScaleCrop>false</ScaleCrop>
  <Company/>
  <LinksUpToDate>false</LinksUpToDate>
  <CharactersWithSpaces>68996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2025-08-28T10:31:00Z</dcterms:created>
  <dcterms:modified xsi:type="dcterms:W3CDTF">2025-08-28T12:31:00Z</dcterms:modified>
</cp:coreProperties>
</file>